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A5" w:rsidRDefault="0059775D">
      <w:pPr>
        <w:spacing w:after="116"/>
        <w:ind w:left="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Program wychowawczo-profilaktyczny klasy </w:t>
      </w:r>
      <w:r w:rsidR="00700353"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="Times New Roman" w:eastAsia="Times New Roman" w:hAnsi="Times New Roman" w:cs="Times New Roman"/>
          <w:b/>
          <w:sz w:val="32"/>
        </w:rPr>
        <w:t>B</w:t>
      </w:r>
    </w:p>
    <w:p w:rsidR="000B3EA5" w:rsidRDefault="0059775D">
      <w:pPr>
        <w:spacing w:after="294"/>
        <w:ind w:left="8"/>
        <w:jc w:val="center"/>
      </w:pPr>
      <w:r>
        <w:rPr>
          <w:rFonts w:ascii="Times New Roman" w:eastAsia="Times New Roman" w:hAnsi="Times New Roman" w:cs="Times New Roman"/>
          <w:color w:val="666666"/>
          <w:sz w:val="28"/>
        </w:rPr>
        <w:t>na rok szkolny 202</w:t>
      </w:r>
      <w:r w:rsidR="00700353">
        <w:rPr>
          <w:rFonts w:ascii="Times New Roman" w:eastAsia="Times New Roman" w:hAnsi="Times New Roman" w:cs="Times New Roman"/>
          <w:color w:val="666666"/>
          <w:sz w:val="28"/>
        </w:rPr>
        <w:t>3</w:t>
      </w:r>
      <w:r>
        <w:rPr>
          <w:rFonts w:ascii="Times New Roman" w:eastAsia="Times New Roman" w:hAnsi="Times New Roman" w:cs="Times New Roman"/>
          <w:color w:val="666666"/>
          <w:sz w:val="28"/>
        </w:rPr>
        <w:t>/2</w:t>
      </w:r>
      <w:r w:rsidR="00700353">
        <w:rPr>
          <w:rFonts w:ascii="Times New Roman" w:eastAsia="Times New Roman" w:hAnsi="Times New Roman" w:cs="Times New Roman"/>
          <w:color w:val="666666"/>
          <w:sz w:val="28"/>
        </w:rPr>
        <w:t>4</w:t>
      </w:r>
    </w:p>
    <w:p w:rsidR="000B3EA5" w:rsidRDefault="0059775D">
      <w:pPr>
        <w:spacing w:after="274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Sporządzono przez: </w:t>
      </w:r>
      <w:r w:rsidR="00374D3F">
        <w:rPr>
          <w:rFonts w:ascii="Times New Roman" w:eastAsia="Times New Roman" w:hAnsi="Times New Roman" w:cs="Times New Roman"/>
          <w:sz w:val="24"/>
        </w:rPr>
        <w:t>Annę Zawadzką</w:t>
      </w:r>
    </w:p>
    <w:p w:rsidR="000B3EA5" w:rsidRDefault="0059775D">
      <w:pPr>
        <w:spacing w:line="357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</w:rPr>
        <w:t>Tworzony w oparciu o: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Szkolny Program Wychowawczo Profilaktyczny Społecznej Szkoły Podstawowej Nr 2 Im. Polskich Matematyków Zwycięzców Enigmy Społecznego Towarzystwa Oświatowego</w:t>
      </w:r>
    </w:p>
    <w:p w:rsidR="000B3EA5" w:rsidRDefault="0059775D">
      <w:pPr>
        <w:spacing w:after="274"/>
        <w:ind w:left="730" w:hanging="10"/>
      </w:pPr>
      <w:r>
        <w:rPr>
          <w:rFonts w:ascii="Times New Roman" w:eastAsia="Times New Roman" w:hAnsi="Times New Roman" w:cs="Times New Roman"/>
          <w:sz w:val="24"/>
        </w:rPr>
        <w:t>Szkoła promuje wizję wychowania opartą na wartościach:</w:t>
      </w:r>
    </w:p>
    <w:p w:rsidR="000B3EA5" w:rsidRDefault="0059775D">
      <w:pPr>
        <w:numPr>
          <w:ilvl w:val="0"/>
          <w:numId w:val="1"/>
        </w:numPr>
        <w:spacing w:after="0" w:line="36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</w:rPr>
        <w:t xml:space="preserve"> na wzór patronów szkoły, zespołu Polskich Matematyków Zwycięzców Enigmy: Mariana Różyckiego, Henryka Zygalskiego i Jerzego Różyckiego,</w:t>
      </w:r>
    </w:p>
    <w:p w:rsidR="000B3EA5" w:rsidRDefault="0059775D">
      <w:pPr>
        <w:numPr>
          <w:ilvl w:val="0"/>
          <w:numId w:val="1"/>
        </w:numPr>
        <w:spacing w:after="12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</w:rPr>
        <w:t xml:space="preserve"> – tzw. Język Żyrafy, czyli Porozumiewania się bez przemocy według Marshalla B. Rosenberga,</w:t>
      </w:r>
    </w:p>
    <w:p w:rsidR="000B3EA5" w:rsidRDefault="0059775D">
      <w:pPr>
        <w:numPr>
          <w:ilvl w:val="0"/>
          <w:numId w:val="1"/>
        </w:numPr>
        <w:spacing w:after="154" w:line="363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</w:rPr>
        <w:t>, trzech wybranych wartościach, wskazanych przez społeczność pedagogów Społecznego Towarzystwa Oświatowego, której jesteśmy częścią.</w:t>
      </w:r>
    </w:p>
    <w:p w:rsidR="000B3EA5" w:rsidRDefault="0059775D">
      <w:pPr>
        <w:spacing w:after="274"/>
        <w:ind w:left="730" w:hanging="10"/>
      </w:pPr>
      <w:r>
        <w:rPr>
          <w:rFonts w:ascii="Times New Roman" w:eastAsia="Times New Roman" w:hAnsi="Times New Roman" w:cs="Times New Roman"/>
          <w:sz w:val="24"/>
        </w:rPr>
        <w:t>Działania wychowawcze proponowane przez szkołę, prowadzone przez wychowawcę klas wspierane są przez:</w:t>
      </w:r>
    </w:p>
    <w:p w:rsidR="000B3EA5" w:rsidRDefault="0059775D">
      <w:pPr>
        <w:numPr>
          <w:ilvl w:val="0"/>
          <w:numId w:val="2"/>
        </w:numPr>
        <w:spacing w:after="120"/>
        <w:ind w:hanging="360"/>
      </w:pPr>
      <w:r>
        <w:rPr>
          <w:rFonts w:ascii="Times New Roman" w:eastAsia="Times New Roman" w:hAnsi="Times New Roman" w:cs="Times New Roman"/>
          <w:sz w:val="24"/>
        </w:rPr>
        <w:t>Ceremoniały i Tradycje szkoły</w:t>
      </w:r>
    </w:p>
    <w:p w:rsidR="000B3EA5" w:rsidRDefault="0059775D">
      <w:pPr>
        <w:numPr>
          <w:ilvl w:val="0"/>
          <w:numId w:val="2"/>
        </w:numPr>
        <w:spacing w:after="120" w:line="363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Dwupoziomowe działania psychoprofilaktyczne (realizowane w ramach zasobów szkoły, oraz korzystając ze specjalistów zewnętrznych)</w:t>
      </w:r>
    </w:p>
    <w:p w:rsidR="00374D3F" w:rsidRDefault="00374D3F">
      <w:pPr>
        <w:spacing w:after="143"/>
        <w:ind w:left="-5" w:hanging="10"/>
        <w:rPr>
          <w:color w:val="2F5496"/>
          <w:sz w:val="28"/>
        </w:rPr>
      </w:pPr>
    </w:p>
    <w:p w:rsidR="00374D3F" w:rsidRDefault="00374D3F">
      <w:pPr>
        <w:spacing w:after="143"/>
        <w:ind w:left="-5" w:hanging="10"/>
        <w:rPr>
          <w:color w:val="2F5496"/>
          <w:sz w:val="28"/>
        </w:rPr>
      </w:pPr>
    </w:p>
    <w:p w:rsidR="000B3EA5" w:rsidRDefault="0059775D">
      <w:pPr>
        <w:spacing w:after="143"/>
        <w:ind w:left="-5" w:hanging="10"/>
      </w:pPr>
      <w:r>
        <w:rPr>
          <w:color w:val="2F5496"/>
          <w:sz w:val="28"/>
        </w:rPr>
        <w:lastRenderedPageBreak/>
        <w:t xml:space="preserve">PROGRAM WYCHOWAWCZO - PROFILAKTYCZNY </w:t>
      </w:r>
    </w:p>
    <w:p w:rsidR="000B3EA5" w:rsidRDefault="0059775D">
      <w:pPr>
        <w:spacing w:after="0"/>
        <w:ind w:left="-5" w:hanging="10"/>
      </w:pPr>
      <w:r>
        <w:rPr>
          <w:color w:val="2F5496"/>
          <w:sz w:val="28"/>
        </w:rPr>
        <w:t xml:space="preserve">DLA KLASY </w:t>
      </w:r>
      <w:r w:rsidR="00374D3F">
        <w:rPr>
          <w:color w:val="2F5496"/>
          <w:sz w:val="28"/>
        </w:rPr>
        <w:t>2</w:t>
      </w:r>
      <w:r>
        <w:rPr>
          <w:color w:val="2F5496"/>
          <w:sz w:val="28"/>
        </w:rPr>
        <w:t>B na rok 202</w:t>
      </w:r>
      <w:r w:rsidR="00374D3F">
        <w:rPr>
          <w:color w:val="2F5496"/>
          <w:sz w:val="28"/>
        </w:rPr>
        <w:t>1</w:t>
      </w:r>
      <w:r>
        <w:rPr>
          <w:color w:val="2F5496"/>
          <w:sz w:val="28"/>
        </w:rPr>
        <w:t>/202</w:t>
      </w:r>
      <w:r w:rsidR="00374D3F">
        <w:rPr>
          <w:color w:val="2F5496"/>
          <w:sz w:val="28"/>
        </w:rPr>
        <w:t>2</w:t>
      </w:r>
    </w:p>
    <w:tbl>
      <w:tblPr>
        <w:tblStyle w:val="TableGrid"/>
        <w:tblW w:w="13952" w:type="dxa"/>
        <w:tblInd w:w="-2" w:type="dxa"/>
        <w:tblCellMar>
          <w:top w:w="118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2356"/>
        <w:gridCol w:w="6780"/>
        <w:gridCol w:w="2702"/>
      </w:tblGrid>
      <w:tr w:rsidR="000B3EA5">
        <w:trPr>
          <w:trHeight w:val="496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 wychowawczy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Tematyka/zadanie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 (działania ucznia)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0B3EA5">
        <w:trPr>
          <w:trHeight w:val="3222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t>Z uwzględnieniem wartości uspołecznienie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Działanie dla dobra Szkoły i Klasy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353" w:rsidRPr="00700353" w:rsidRDefault="0059775D" w:rsidP="00700353">
            <w:pPr>
              <w:numPr>
                <w:ilvl w:val="0"/>
                <w:numId w:val="3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Zapoznanie uczniów i rodziców z zasadami obowiązującymi w szkole.- Opracowanie zasad obowiązujących w naszej klasie. Odnoszenie się do zasad podczas roku szkolnego.</w:t>
            </w:r>
          </w:p>
          <w:p w:rsidR="00700353" w:rsidRDefault="00700353" w:rsidP="00700353">
            <w:pPr>
              <w:numPr>
                <w:ilvl w:val="0"/>
                <w:numId w:val="3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Integracja uczniów w nowej klasie. </w:t>
            </w:r>
          </w:p>
          <w:p w:rsidR="000B3EA5" w:rsidRDefault="0059775D" w:rsidP="00700353">
            <w:pPr>
              <w:numPr>
                <w:ilvl w:val="0"/>
                <w:numId w:val="3"/>
              </w:numPr>
              <w:spacing w:after="1" w:line="239" w:lineRule="auto"/>
            </w:pPr>
            <w:r w:rsidRPr="00700353">
              <w:rPr>
                <w:rFonts w:ascii="Times New Roman" w:eastAsia="Times New Roman" w:hAnsi="Times New Roman" w:cs="Times New Roman"/>
                <w:sz w:val="20"/>
              </w:rPr>
              <w:t>Kształtowanie nawyku sprzątania po lekcji i dbania o salę lekcyjną.</w:t>
            </w:r>
          </w:p>
          <w:p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kalendarza urodzin uczniów naszej klasy.</w:t>
            </w:r>
          </w:p>
          <w:p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projekty klasowe i szkolne.</w:t>
            </w:r>
          </w:p>
          <w:p w:rsidR="000B3EA5" w:rsidRDefault="0059775D">
            <w:pPr>
              <w:numPr>
                <w:ilvl w:val="0"/>
                <w:numId w:val="3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rozwiązywanie sytuacji konfliktowych w formie kręgu komunikacyjnego/naprawczego, uwzględniając potrzeby wszystkich stron.</w:t>
            </w:r>
          </w:p>
          <w:p w:rsidR="000B3EA5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spotkań świątecznych w klasowym gronie.</w:t>
            </w:r>
          </w:p>
          <w:p w:rsidR="000B3EA5" w:rsidRPr="002C2CD9" w:rsidRDefault="0059775D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Współpraca z rodzicami – udział rodziców w zebraniach i dniach otwartych, spotkanie integracyjne, współpraca z trójką klasową i powierzanie jej odpowiedzialności za niektóre działania na rzecz klasy i szkoły.</w:t>
            </w:r>
          </w:p>
          <w:p w:rsidR="002C2CD9" w:rsidRDefault="002C2CD9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Wspólne obchodzenie uroczystości np. Dzień Chłopaka, Dzień Kobiet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59775D">
            <w:pPr>
              <w:spacing w:after="115" w:line="359" w:lineRule="auto"/>
              <w:ind w:right="682"/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 wrzesień/cały rok wrzesień/cały rok</w:t>
            </w:r>
          </w:p>
          <w:p w:rsidR="000B3EA5" w:rsidRDefault="0059775D">
            <w:pPr>
              <w:spacing w:after="231" w:line="239" w:lineRule="auto"/>
              <w:ind w:right="1164"/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 cały rok szkolny cały rok szkolny</w:t>
            </w:r>
          </w:p>
          <w:p w:rsidR="000B3EA5" w:rsidRDefault="0059775D">
            <w:pPr>
              <w:ind w:right="83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</w:tc>
      </w:tr>
      <w:tr w:rsidR="000B3EA5">
        <w:trPr>
          <w:trHeight w:val="2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Udzielanie wsparcia społecznego/Rozwój kompetencji społecznych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374D3F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Integracja uczniów- wyjazd na zieloną szkołę</w:t>
            </w:r>
            <w:r w:rsidR="0059775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B3EA5" w:rsidRDefault="0059775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Stała obserwacja i stymulacja procesu grupowego. Reagowanie na niepokojące zachowania oraz sygnały od dzieci i rodziców.</w:t>
            </w:r>
          </w:p>
          <w:p w:rsidR="000B3EA5" w:rsidRDefault="0059775D">
            <w:pPr>
              <w:numPr>
                <w:ilvl w:val="0"/>
                <w:numId w:val="4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Bieżące informowanie rodziców o zachowaniu uczniów i sytuacji w klasie.- Wspólne realizowanie projektów, praca w zmiennych grupach. Cotygodniowe zmiany w ławkach.</w:t>
            </w:r>
          </w:p>
          <w:p w:rsidR="000B3EA5" w:rsidRDefault="0059775D">
            <w:pPr>
              <w:numPr>
                <w:ilvl w:val="0"/>
                <w:numId w:val="4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różnorodnych form pracy, w tym pracy indywidualnej, w grupach, w klasie i na zewnątrz (w parku, w lesie).</w:t>
            </w:r>
          </w:p>
          <w:p w:rsidR="000B3EA5" w:rsidRDefault="0059775D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Wprowadzanie elementów oceny koleżeńskiej (Ocenianie Kształtujące).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353" w:rsidRDefault="00700353">
            <w:pPr>
              <w:spacing w:after="116" w:line="358" w:lineRule="auto"/>
              <w:ind w:right="116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Maj</w:t>
            </w:r>
          </w:p>
          <w:p w:rsidR="000B3EA5" w:rsidRDefault="0059775D">
            <w:pPr>
              <w:spacing w:after="116" w:line="358" w:lineRule="auto"/>
              <w:ind w:right="1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cały rok szkolny</w:t>
            </w:r>
          </w:p>
          <w:p w:rsidR="000B3EA5" w:rsidRDefault="0059775D">
            <w:pPr>
              <w:ind w:right="83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 cały rok szkolny październik</w:t>
            </w:r>
          </w:p>
        </w:tc>
      </w:tr>
      <w:tr w:rsidR="000B3EA5">
        <w:trPr>
          <w:trHeight w:val="9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Kształtowanie postaw patriotycznych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Budowanie atmosfery bezpieczeństwa, akceptacji i współpracy oraz przywiązania i współodpowiedzialności na klasę i szkołę.</w:t>
            </w:r>
          </w:p>
          <w:p w:rsidR="004A1E31" w:rsidRPr="004A1E31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Poznawanie okolic szkoły, kształtowanie postawy lokalnego </w:t>
            </w:r>
          </w:p>
          <w:p w:rsidR="000B3EA5" w:rsidRPr="004A1E31" w:rsidRDefault="0059775D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patriotyzmu.</w:t>
            </w:r>
          </w:p>
          <w:p w:rsidR="002C2CD9" w:rsidRPr="002C2CD9" w:rsidRDefault="004A1E31" w:rsidP="002C2CD9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Konkurs „Warszawska Syrenka” – zapoznanie z symbolem miasta Warszawy, poznanie legendy</w:t>
            </w:r>
          </w:p>
          <w:p w:rsidR="004A1E31" w:rsidRPr="002C2CD9" w:rsidRDefault="002C2CD9" w:rsidP="002C2CD9">
            <w:pPr>
              <w:numPr>
                <w:ilvl w:val="0"/>
                <w:numId w:val="5"/>
              </w:numPr>
            </w:pPr>
            <w:r w:rsidRPr="002C2CD9">
              <w:rPr>
                <w:rFonts w:ascii="Times New Roman" w:eastAsia="Times New Roman" w:hAnsi="Times New Roman" w:cs="Times New Roman"/>
                <w:sz w:val="20"/>
              </w:rPr>
              <w:t>Wycieczka na cmentarz na Tarchominie.</w:t>
            </w:r>
          </w:p>
          <w:p w:rsidR="002C2CD9" w:rsidRPr="00700353" w:rsidRDefault="00700353" w:rsidP="004A1E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0353">
              <w:rPr>
                <w:rFonts w:ascii="Times New Roman" w:hAnsi="Times New Roman" w:cs="Times New Roman"/>
                <w:sz w:val="20"/>
                <w:szCs w:val="20"/>
              </w:rPr>
              <w:t>Wzięcie udziału w projekcie Bohateron  przedstawiającym Powstanie Warszawskie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31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:rsidR="004A1E31" w:rsidRDefault="004A1E31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EA5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:rsidR="002C2CD9" w:rsidRDefault="002C2CD9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2C2CD9" w:rsidRDefault="002C2CD9" w:rsidP="004A1E31">
            <w:r>
              <w:rPr>
                <w:rFonts w:ascii="Times New Roman" w:eastAsia="Times New Roman" w:hAnsi="Times New Roman" w:cs="Times New Roman"/>
                <w:sz w:val="20"/>
              </w:rPr>
              <w:t>listopad</w:t>
            </w:r>
          </w:p>
        </w:tc>
      </w:tr>
    </w:tbl>
    <w:p w:rsidR="000B3EA5" w:rsidRDefault="000B3EA5">
      <w:pPr>
        <w:spacing w:after="0"/>
        <w:ind w:left="-1442" w:right="4"/>
      </w:pPr>
    </w:p>
    <w:tbl>
      <w:tblPr>
        <w:tblStyle w:val="TableGrid"/>
        <w:tblW w:w="13952" w:type="dxa"/>
        <w:tblInd w:w="-2" w:type="dxa"/>
        <w:tblCellMar>
          <w:top w:w="118" w:type="dxa"/>
          <w:left w:w="102" w:type="dxa"/>
          <w:right w:w="112" w:type="dxa"/>
        </w:tblCellMar>
        <w:tblLook w:val="04A0" w:firstRow="1" w:lastRow="0" w:firstColumn="1" w:lastColumn="0" w:noHBand="0" w:noVBand="1"/>
      </w:tblPr>
      <w:tblGrid>
        <w:gridCol w:w="2114"/>
        <w:gridCol w:w="2358"/>
        <w:gridCol w:w="6778"/>
        <w:gridCol w:w="2702"/>
      </w:tblGrid>
      <w:tr w:rsidR="000B3EA5">
        <w:trPr>
          <w:trHeight w:val="2068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Sprzątanie świata w Lesie Henrykowskim.</w:t>
            </w:r>
          </w:p>
          <w:p w:rsidR="000B3EA5" w:rsidRDefault="0059775D">
            <w:pPr>
              <w:numPr>
                <w:ilvl w:val="0"/>
                <w:numId w:val="6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wyborach do Samorządu Uczniowskiego klas 0-3. Czynny udział w akcjach organizowanych przez samorząd.</w:t>
            </w:r>
          </w:p>
          <w:p w:rsidR="000B3EA5" w:rsidRDefault="0059775D">
            <w:pPr>
              <w:numPr>
                <w:ilvl w:val="0"/>
                <w:numId w:val="6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Kształtowanie postawy wolontariackiej poprzez udział w akcjach charytatywnych.</w:t>
            </w:r>
          </w:p>
          <w:p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Poznanie symboli narodowych.</w:t>
            </w:r>
          </w:p>
          <w:p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Zapoznanie uczniów z postaciami patronów szkoły.</w:t>
            </w:r>
          </w:p>
          <w:p w:rsidR="000B3EA5" w:rsidRDefault="0059775D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uroczystościach szkolnych. Święto szkoły.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spacing w:after="115" w:line="359" w:lineRule="auto"/>
              <w:ind w:right="1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</w:p>
          <w:p w:rsidR="000B3EA5" w:rsidRDefault="0059775D">
            <w:pPr>
              <w:ind w:right="806"/>
            </w:pPr>
            <w:r>
              <w:rPr>
                <w:rFonts w:ascii="Times New Roman" w:eastAsia="Times New Roman" w:hAnsi="Times New Roman" w:cs="Times New Roman"/>
                <w:sz w:val="20"/>
              </w:rPr>
              <w:t>listopad marzec/kwiecień cały rok szkolny</w:t>
            </w:r>
          </w:p>
        </w:tc>
      </w:tr>
      <w:tr w:rsidR="000B3EA5">
        <w:trPr>
          <w:trHeight w:val="3222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t>Z uwzględnieniem wartości odpowiedzialność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Rozwój osobisty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.- Kształtowanie odpowiedzialności uczniów za funkcjonowanie w szkole (przygotowanie do lekcji, samodzielne poruszanie się po budynku). - Urządzenie w klasie kącika emocji. Zajęcia dotyczące identyfikowania własnych emocji i potrzeb, ćwiczenie wyrażania empatii względem rówieśników.</w:t>
            </w:r>
          </w:p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Rozmowy o emocjach i sposobach ich wyrażania.</w:t>
            </w:r>
          </w:p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Podkreślanie wagi wysiłku włożonego w pracę, a nie jedynie efektu końcowego. Zachęcanie do porównywania swoich wyników na przestrzeni czasu, zamiast porównywania się z rówieśnikami. Podkreślanie mocnych stron.</w:t>
            </w:r>
          </w:p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Stosowanie elementów Oceniania Kształtującego w postaci samooceny na podstawie podanych kryteriów.</w:t>
            </w:r>
          </w:p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Stosowanie opisowej oceny niektórych prac uczniów pozwalającej na uświadamianie dzieciom mocnych i słabych stron.</w:t>
            </w:r>
          </w:p>
          <w:p w:rsidR="00BF281E" w:rsidRPr="00BF281E" w:rsidRDefault="00BF281E" w:rsidP="00BF281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81E">
              <w:rPr>
                <w:rFonts w:ascii="Times New Roman" w:hAnsi="Times New Roman" w:cs="Times New Roman"/>
                <w:sz w:val="20"/>
                <w:szCs w:val="20"/>
              </w:rPr>
              <w:t>Udział w konkursach organizowanych na terenie szkoły - Kangur, Świetlik, Alfik, Omnibus, Warszawska Syrenka.</w:t>
            </w:r>
          </w:p>
          <w:p w:rsidR="00925EFC" w:rsidRDefault="00925EFC" w:rsidP="004A1E31">
            <w:pPr>
              <w:numPr>
                <w:ilvl w:val="0"/>
                <w:numId w:val="7"/>
              </w:num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083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>Cały rok szkolny wrzesień/listopad</w:t>
            </w:r>
          </w:p>
          <w:p w:rsidR="009F0083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9F0083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F0083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>październik/cały rok szkolny</w:t>
            </w:r>
          </w:p>
          <w:p w:rsidR="009F0083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925EFC" w:rsidRPr="009F0083" w:rsidRDefault="009F0083" w:rsidP="009F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083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  <w:bookmarkStart w:id="0" w:name="_GoBack"/>
            <w:bookmarkEnd w:id="0"/>
          </w:p>
        </w:tc>
      </w:tr>
      <w:tr w:rsidR="000B3EA5">
        <w:trPr>
          <w:trHeight w:val="299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 xml:space="preserve">Profilaktyka </w:t>
            </w:r>
          </w:p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prozdrowotna/Zachowywa nie zasad bezpieczeństwa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Stosowanie w klasie wewnątrzszkolnych procedur.</w:t>
            </w:r>
          </w:p>
          <w:p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Przypominanie o regularnym myciu rąk </w:t>
            </w:r>
          </w:p>
          <w:p w:rsidR="00700353" w:rsidRPr="00700353" w:rsidRDefault="0059775D">
            <w:pPr>
              <w:numPr>
                <w:ilvl w:val="0"/>
                <w:numId w:val="8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Przypominanie uczniom o odpowiednim zachowaniu, adekwatnym do miejsca.</w:t>
            </w:r>
          </w:p>
          <w:p w:rsidR="000B3EA5" w:rsidRDefault="00700353" w:rsidP="00700353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59775D">
              <w:rPr>
                <w:rFonts w:ascii="Times New Roman" w:eastAsia="Times New Roman" w:hAnsi="Times New Roman" w:cs="Times New Roman"/>
                <w:sz w:val="20"/>
              </w:rPr>
              <w:t xml:space="preserve"> Zwracanie uwagi na sytuacje i zachowania niebezpieczne, opisywanie i tłumaczenie ich uczniom.</w:t>
            </w:r>
          </w:p>
          <w:p w:rsidR="000B3EA5" w:rsidRDefault="0059775D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Dbanie o odpowiedni ubiór w zależności od pogody. Wietrzenie sali.</w:t>
            </w:r>
          </w:p>
          <w:p w:rsidR="000B3EA5" w:rsidRDefault="0059775D">
            <w:pPr>
              <w:numPr>
                <w:ilvl w:val="0"/>
                <w:numId w:val="8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Zapewnienie stałego dostępu do wody pitnej (dystrybutor) i zachęcanie dzieci do uzupełniania płynów.</w:t>
            </w:r>
          </w:p>
          <w:p w:rsidR="000B3EA5" w:rsidRDefault="0059775D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dotyczące bezpiecznego poruszania się po drodze.</w:t>
            </w:r>
          </w:p>
          <w:p w:rsidR="004A1E31" w:rsidRDefault="004A1E31">
            <w:pPr>
              <w:numPr>
                <w:ilvl w:val="0"/>
                <w:numId w:val="8"/>
              </w:num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spacing w:line="478" w:lineRule="auto"/>
              <w:ind w:right="1167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:rsidR="000B3EA5" w:rsidRDefault="0059775D">
            <w:pPr>
              <w:spacing w:after="232" w:line="238" w:lineRule="auto"/>
              <w:ind w:right="835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  <w:p w:rsidR="000B3EA5" w:rsidRDefault="0059775D">
            <w:pPr>
              <w:spacing w:after="230"/>
              <w:ind w:right="835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 cały rok szkolny</w:t>
            </w:r>
          </w:p>
          <w:p w:rsidR="00700353" w:rsidRDefault="0059775D" w:rsidP="00700353">
            <w:pPr>
              <w:ind w:right="10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</w:p>
          <w:p w:rsidR="004A1E31" w:rsidRDefault="004A1E31">
            <w:pPr>
              <w:ind w:right="1073"/>
            </w:pPr>
          </w:p>
        </w:tc>
      </w:tr>
    </w:tbl>
    <w:p w:rsidR="000B3EA5" w:rsidRDefault="000B3EA5">
      <w:pPr>
        <w:spacing w:after="0"/>
        <w:ind w:left="-1442" w:right="4"/>
      </w:pPr>
    </w:p>
    <w:tbl>
      <w:tblPr>
        <w:tblStyle w:val="TableGrid"/>
        <w:tblW w:w="13952" w:type="dxa"/>
        <w:tblInd w:w="-2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114"/>
        <w:gridCol w:w="2356"/>
        <w:gridCol w:w="6780"/>
        <w:gridCol w:w="2702"/>
      </w:tblGrid>
      <w:tr w:rsidR="000B3EA5">
        <w:trPr>
          <w:trHeight w:val="2068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Profilaktyka uzależnień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9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lekcji i opieki pedagogicznej w ruchu i na świeżym powietrzu.- Zwracanie uwagi uczniów na odpowiednią postawę ciała podczas pracy w ławkach i na dywanie. Umożliwianie uczniom pracy w różnych pozycjach.</w:t>
            </w:r>
          </w:p>
          <w:p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Rozmowy z uczniami na temat zasad fair-play.</w:t>
            </w:r>
          </w:p>
          <w:p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Dbanie o zdrowe odżywianie w szkole (programy Szklanka mleka oraz </w:t>
            </w:r>
          </w:p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Warzywa i owoce w szkole, zachęcanie do braku słodyczy w śniadaniówkach).</w:t>
            </w:r>
          </w:p>
          <w:p w:rsidR="000B3EA5" w:rsidRDefault="0059775D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Wdrażanie uczniów do mądrego korzystania z narzędzi elektronicznych. </w:t>
            </w:r>
          </w:p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Stosowanie szkolnych zasad korzystania z telefonów i urządzeń elektronicznych.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D3F" w:rsidRDefault="0059775D">
            <w:pPr>
              <w:spacing w:after="230"/>
              <w:ind w:right="8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:rsidR="000B3EA5" w:rsidRDefault="0059775D">
            <w:pPr>
              <w:spacing w:after="230"/>
              <w:ind w:right="817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:rsidR="00374D3F" w:rsidRDefault="0059775D" w:rsidP="00374D3F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:rsidR="00374D3F" w:rsidRDefault="00374D3F" w:rsidP="00374D3F">
            <w:pPr>
              <w:ind w:right="38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B3EA5" w:rsidRDefault="0059775D" w:rsidP="00374D3F">
            <w:pPr>
              <w:ind w:right="384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>
        <w:trPr>
          <w:trHeight w:val="2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Bezpieczne i odpowiedzialne korzystanie z zasobów cyfrowych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Przekazanie rodzicom dostępu do platformy Microsoft Teams, wykorzystywanie jej do spotkań online.</w:t>
            </w:r>
          </w:p>
          <w:p w:rsidR="000B3EA5" w:rsidRDefault="0059775D">
            <w:pPr>
              <w:numPr>
                <w:ilvl w:val="0"/>
                <w:numId w:val="10"/>
              </w:numPr>
              <w:spacing w:after="1"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Wykorzystywanie na zajęciach lekcyjnych  tablicy interaktywnej, tabletów i innych urządzeń cyfrowych. Wdrażanie uczniów do celowego i bezpiecznego korzystania z tych urządzeń.</w:t>
            </w:r>
          </w:p>
          <w:p w:rsidR="000B3EA5" w:rsidRDefault="0059775D">
            <w:pPr>
              <w:numPr>
                <w:ilvl w:val="0"/>
                <w:numId w:val="10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Zapoznawanie uczniów z platformą Microsoft Teams </w:t>
            </w:r>
          </w:p>
          <w:p w:rsidR="000B3EA5" w:rsidRDefault="0059775D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dotyczące praw autorskich i możliwości wykorzystywania cudzych zasobów cyfrowych.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4D3F" w:rsidRDefault="0059775D">
            <w:pPr>
              <w:spacing w:after="232" w:line="478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cały rok szkolny </w:t>
            </w:r>
          </w:p>
          <w:p w:rsidR="000B3EA5" w:rsidRDefault="0059775D">
            <w:pPr>
              <w:spacing w:after="232" w:line="478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:rsidR="000B3EA5" w:rsidRDefault="00374D3F"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>
        <w:trPr>
          <w:trHeight w:val="32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Doradztwo zawodowe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11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Organizowanie różnego rodzaju aktywności związanych z wykonywaniem różnych zawodów, pozwalanie uczniom na samodzielne ocenienie, które aktywności bardziej im się podobają, a które mniej.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Wycieczka przyrodnicza – </w:t>
            </w:r>
            <w:r w:rsidR="00700353">
              <w:rPr>
                <w:rFonts w:ascii="Times New Roman" w:eastAsia="Times New Roman" w:hAnsi="Times New Roman" w:cs="Times New Roman"/>
                <w:sz w:val="20"/>
              </w:rPr>
              <w:t>kule siewne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Dzieci w roli nauczyciela – Święto Edukacji Narodowej na opak.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Przygotowanie występów i przedstawień – nauka tekstów i gry aktorskiej, przygotowanie strojów i rekwizytów.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Wsparcie zwierząt w zimie.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Prowadzenie prostych hodowli roślin w klasie.</w:t>
            </w:r>
          </w:p>
          <w:p w:rsidR="000B3EA5" w:rsidRDefault="000B3EA5">
            <w:pPr>
              <w:numPr>
                <w:ilvl w:val="0"/>
                <w:numId w:val="11"/>
              </w:numPr>
            </w:pP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Projekty językowe realizowane w grupach.</w:t>
            </w:r>
          </w:p>
          <w:p w:rsidR="000B3EA5" w:rsidRDefault="0059775D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Zachęcanie uczniów do podejmowania dodatkowych zadań oraz do prezentowania swoich pomysłów na forum klasy.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59775D">
            <w:pPr>
              <w:spacing w:after="442"/>
            </w:pPr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  <w:p w:rsidR="000B3EA5" w:rsidRDefault="0059775D">
            <w:pPr>
              <w:spacing w:after="231" w:line="239" w:lineRule="auto"/>
              <w:ind w:right="741"/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 październik październik, grudzień</w:t>
            </w:r>
          </w:p>
          <w:p w:rsidR="000B3EA5" w:rsidRDefault="0059775D">
            <w:pPr>
              <w:ind w:right="1149"/>
            </w:pPr>
            <w:r>
              <w:rPr>
                <w:rFonts w:ascii="Times New Roman" w:eastAsia="Times New Roman" w:hAnsi="Times New Roman" w:cs="Times New Roman"/>
                <w:sz w:val="20"/>
              </w:rPr>
              <w:t>grudzień-luty cały rok szkolny marzec-maj II semestr cały rok szkolny</w:t>
            </w:r>
          </w:p>
        </w:tc>
      </w:tr>
      <w:tr w:rsidR="000B3EA5">
        <w:trPr>
          <w:trHeight w:val="912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b/>
                <w:sz w:val="24"/>
              </w:rPr>
              <w:t>Z uwzględnieniem wartości dzielność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r>
              <w:rPr>
                <w:rFonts w:ascii="Times New Roman" w:eastAsia="Times New Roman" w:hAnsi="Times New Roman" w:cs="Times New Roman"/>
                <w:sz w:val="20"/>
              </w:rPr>
              <w:t>Dostrzeganie własnych potrzeb i możliwości ich zaspokajania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 w:rsidP="004A1E3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Adaptacja uczni</w:t>
            </w:r>
            <w:r w:rsidR="00F97F30">
              <w:rPr>
                <w:rFonts w:ascii="Times New Roman" w:eastAsia="Times New Roman" w:hAnsi="Times New Roman" w:cs="Times New Roman"/>
                <w:sz w:val="20"/>
              </w:rPr>
              <w:t>ów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 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 xml:space="preserve">klasie.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Rozmowy o emocjach, jakie temu towarzyszą. </w:t>
            </w:r>
            <w:r w:rsidR="004A1E31">
              <w:rPr>
                <w:rFonts w:ascii="Times New Roman" w:eastAsia="Times New Roman" w:hAnsi="Times New Roman" w:cs="Times New Roman"/>
                <w:sz w:val="20"/>
              </w:rPr>
              <w:t>Zabawy integrujące klasę i nowego wychowawcę</w:t>
            </w:r>
            <w:r w:rsidR="00925EF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925EFC" w:rsidRDefault="00925EFC" w:rsidP="004A1E31">
            <w:r>
              <w:rPr>
                <w:rFonts w:ascii="Times New Roman" w:eastAsia="Times New Roman" w:hAnsi="Times New Roman" w:cs="Times New Roman"/>
                <w:sz w:val="20"/>
              </w:rPr>
              <w:t>- Komunikowanie własnych potrzeb, zwrócenie uwagi na możliwość ich zaspokajania, ale nie kosztem drugiego człowieka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59775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wrzesień-październik</w:t>
            </w:r>
          </w:p>
          <w:p w:rsidR="00925EFC" w:rsidRDefault="00925EFC">
            <w:r>
              <w:rPr>
                <w:rFonts w:ascii="Times New Roman" w:eastAsia="Times New Roman" w:hAnsi="Times New Roman" w:cs="Times New Roman"/>
                <w:sz w:val="20"/>
              </w:rPr>
              <w:t>cały rok szkolny</w:t>
            </w:r>
          </w:p>
        </w:tc>
      </w:tr>
      <w:tr w:rsidR="000B3EA5">
        <w:trPr>
          <w:trHeight w:val="1374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A5" w:rsidRDefault="000B3EA5"/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Stopniowe powierzanie uczniom odpowiedzialności za niektóre działania na rzecz klasy i szkoły.</w:t>
            </w:r>
          </w:p>
          <w:p w:rsidR="000B3EA5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Udział w zajęciach z wychowawcą – dopasowanie ich do potrzeb i pomysłów konkretnych uczniów.</w:t>
            </w:r>
          </w:p>
          <w:p w:rsidR="000B3EA5" w:rsidRPr="002C2CD9" w:rsidRDefault="0059775D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>Wzajemna pomoc w nauce, praca w grupach.</w:t>
            </w:r>
          </w:p>
          <w:p w:rsidR="002C2CD9" w:rsidRDefault="002C2CD9">
            <w:pPr>
              <w:numPr>
                <w:ilvl w:val="0"/>
                <w:numId w:val="12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Pokonywanie trudności w nauce.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EA5" w:rsidRDefault="0059775D">
            <w:pPr>
              <w:ind w:right="7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cały rok szkolny cały rok szkolny</w:t>
            </w:r>
          </w:p>
        </w:tc>
      </w:tr>
    </w:tbl>
    <w:p w:rsidR="000B3EA5" w:rsidRPr="00F97F30" w:rsidRDefault="0059775D">
      <w:pPr>
        <w:spacing w:after="1962"/>
        <w:rPr>
          <w:rFonts w:ascii="Times New Roman" w:hAnsi="Times New Roman" w:cs="Times New Roman"/>
        </w:rPr>
      </w:pPr>
      <w:r w:rsidRPr="00F97F30">
        <w:rPr>
          <w:rFonts w:ascii="Times New Roman" w:hAnsi="Times New Roman" w:cs="Times New Roman"/>
        </w:rPr>
        <w:t>Program został pozytywnie zaopiniowany przez klasową radę rodziców:</w:t>
      </w:r>
    </w:p>
    <w:p w:rsidR="00F97F30" w:rsidRPr="00F97F30" w:rsidRDefault="00F97F30" w:rsidP="00F97F30">
      <w:pPr>
        <w:spacing w:after="1962"/>
        <w:jc w:val="right"/>
        <w:rPr>
          <w:rFonts w:ascii="Times New Roman" w:hAnsi="Times New Roman" w:cs="Times New Roman"/>
        </w:rPr>
      </w:pPr>
      <w:r w:rsidRPr="00F97F30">
        <w:rPr>
          <w:rFonts w:ascii="Times New Roman" w:hAnsi="Times New Roman" w:cs="Times New Roman"/>
        </w:rPr>
        <w:t>Warszawa, 29.09.2023 r.</w:t>
      </w:r>
    </w:p>
    <w:p w:rsidR="002C2CD9" w:rsidRDefault="002C2CD9">
      <w:pPr>
        <w:spacing w:after="1962"/>
      </w:pPr>
    </w:p>
    <w:sectPr w:rsidR="002C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0" w:right="1442" w:bottom="1574" w:left="1442" w:header="707" w:footer="6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71" w:rsidRDefault="00627971">
      <w:pPr>
        <w:spacing w:after="0" w:line="240" w:lineRule="auto"/>
      </w:pPr>
      <w:r>
        <w:separator/>
      </w:r>
    </w:p>
  </w:endnote>
  <w:endnote w:type="continuationSeparator" w:id="0">
    <w:p w:rsidR="00627971" w:rsidRDefault="006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/>
      <w:ind w:left="-1442" w:right="633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4936490</wp:posOffset>
          </wp:positionH>
          <wp:positionV relativeFrom="page">
            <wp:posOffset>6748793</wp:posOffset>
          </wp:positionV>
          <wp:extent cx="819150" cy="42037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71" w:rsidRDefault="00627971">
      <w:pPr>
        <w:spacing w:after="0" w:line="240" w:lineRule="auto"/>
      </w:pPr>
      <w:r>
        <w:separator/>
      </w:r>
    </w:p>
  </w:footnote>
  <w:footnote w:type="continuationSeparator" w:id="0">
    <w:p w:rsidR="00627971" w:rsidRDefault="006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EA5" w:rsidRDefault="0059775D">
    <w:pPr>
      <w:spacing w:after="0" w:line="238" w:lineRule="auto"/>
      <w:ind w:left="5000" w:right="499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5008245</wp:posOffset>
          </wp:positionH>
          <wp:positionV relativeFrom="page">
            <wp:posOffset>448957</wp:posOffset>
          </wp:positionV>
          <wp:extent cx="676275" cy="24130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Społeczna Szkoła Podstawowa nr 2 STO im. Polskich Matematyków Zwycięzców Enigmy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80C02"/>
    <w:multiLevelType w:val="hybridMultilevel"/>
    <w:tmpl w:val="AB00CE6C"/>
    <w:lvl w:ilvl="0" w:tplc="B1B283B0">
      <w:start w:val="1"/>
      <w:numFmt w:val="upp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2B0A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4B16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C11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E10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BA7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CF5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F9E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E0BF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E47D0D"/>
    <w:multiLevelType w:val="hybridMultilevel"/>
    <w:tmpl w:val="76A05EC6"/>
    <w:lvl w:ilvl="0" w:tplc="40989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3C92EA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6072A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1AAF24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4AD94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4952A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E516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3A173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A954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AF0C1B"/>
    <w:multiLevelType w:val="hybridMultilevel"/>
    <w:tmpl w:val="2A36D140"/>
    <w:lvl w:ilvl="0" w:tplc="082E43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A185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69BE8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C49F46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4C1B68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8465E2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DE5BB8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6675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EBD0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673F4A"/>
    <w:multiLevelType w:val="hybridMultilevel"/>
    <w:tmpl w:val="5CE2A0A2"/>
    <w:lvl w:ilvl="0" w:tplc="E0C0EA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86E2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CD3DA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C465E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6197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81D4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0FAD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4BD84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0A2D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86B16"/>
    <w:multiLevelType w:val="hybridMultilevel"/>
    <w:tmpl w:val="CE4CCC1A"/>
    <w:lvl w:ilvl="0" w:tplc="BBD45E7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2A6B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A57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E34B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40D4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BCA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0445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2997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4643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6616BA"/>
    <w:multiLevelType w:val="hybridMultilevel"/>
    <w:tmpl w:val="1FF690C0"/>
    <w:lvl w:ilvl="0" w:tplc="96A00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094F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2230D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297EC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42782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2F22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08ED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8F7C2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CA568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F9518D"/>
    <w:multiLevelType w:val="hybridMultilevel"/>
    <w:tmpl w:val="C53072C4"/>
    <w:lvl w:ilvl="0" w:tplc="677C5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0994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C6EE6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8769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484C2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09C70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BE580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12CBE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8DA7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F1FB4"/>
    <w:multiLevelType w:val="hybridMultilevel"/>
    <w:tmpl w:val="FCBAEEC0"/>
    <w:lvl w:ilvl="0" w:tplc="E9A4D8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2812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45EF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AB6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E6FA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A989E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D8266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6FA8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06900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3310C"/>
    <w:multiLevelType w:val="hybridMultilevel"/>
    <w:tmpl w:val="AF5E47E2"/>
    <w:lvl w:ilvl="0" w:tplc="1A605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ABB6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4A822A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81784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C6C14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64F9A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8714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A418C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2A87B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41269A"/>
    <w:multiLevelType w:val="hybridMultilevel"/>
    <w:tmpl w:val="5ABA1092"/>
    <w:lvl w:ilvl="0" w:tplc="ECCE5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46672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986A6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60911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0C001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CF296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643AC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177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2EE6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B07786"/>
    <w:multiLevelType w:val="hybridMultilevel"/>
    <w:tmpl w:val="436ACDD6"/>
    <w:lvl w:ilvl="0" w:tplc="30E639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A76AC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2F3F8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EDB92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EE11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463CF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6A46C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44AB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2329E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063625E"/>
    <w:multiLevelType w:val="hybridMultilevel"/>
    <w:tmpl w:val="D7E4EE16"/>
    <w:lvl w:ilvl="0" w:tplc="80581A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80F718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4DB6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4BD4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A0C9AA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6A478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4D78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78679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A660E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5"/>
    <w:rsid w:val="000B3EA5"/>
    <w:rsid w:val="002C2CD9"/>
    <w:rsid w:val="00374D3F"/>
    <w:rsid w:val="004A1E31"/>
    <w:rsid w:val="0059775D"/>
    <w:rsid w:val="00627971"/>
    <w:rsid w:val="00700353"/>
    <w:rsid w:val="00787A3F"/>
    <w:rsid w:val="00925EFC"/>
    <w:rsid w:val="009F0083"/>
    <w:rsid w:val="00BF281E"/>
    <w:rsid w:val="00D93B9C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E5A8-1E07-402B-8497-09AE0CE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35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5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cp:lastModifiedBy>nauczyciel</cp:lastModifiedBy>
  <cp:revision>5</cp:revision>
  <dcterms:created xsi:type="dcterms:W3CDTF">2023-10-01T17:56:00Z</dcterms:created>
  <dcterms:modified xsi:type="dcterms:W3CDTF">2023-10-01T18:29:00Z</dcterms:modified>
</cp:coreProperties>
</file>